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A9" w:rsidRPr="00DF3CF8" w:rsidRDefault="003C7DA9">
      <w:pPr>
        <w:rPr>
          <w:b/>
          <w:sz w:val="36"/>
          <w:szCs w:val="36"/>
        </w:rPr>
      </w:pPr>
      <w:r w:rsidRPr="00DF3CF8">
        <w:rPr>
          <w:b/>
          <w:sz w:val="36"/>
          <w:szCs w:val="36"/>
        </w:rPr>
        <w:t>How Positive Displacement Pumps Work</w:t>
      </w:r>
    </w:p>
    <w:p w:rsidR="003C7DA9" w:rsidRDefault="003C7DA9">
      <w:r>
        <w:t xml:space="preserve">Hydra-Cell diaphragm positive displacement pumps unique operating principles offer numerous inherent performance advantages. </w:t>
      </w:r>
    </w:p>
    <w:p w:rsidR="003C7DA9" w:rsidRDefault="003C7DA9">
      <w:r>
        <w:t xml:space="preserve">The drive shaft </w:t>
      </w:r>
      <w:r w:rsidR="00DF3CF8">
        <w:t xml:space="preserve">(1) </w:t>
      </w:r>
      <w:r>
        <w:t xml:space="preserve">is rigidly held in the pump housing by a large, tapered roller bearing </w:t>
      </w:r>
      <w:r w:rsidR="00DF3CF8">
        <w:t xml:space="preserve">(2) </w:t>
      </w:r>
      <w:r>
        <w:t>at the rear of the shaft and a smaller bearing at the front of the shaft. Sandwiched between another pair of large bearings is a fixed-angle cam, or wobble plate</w:t>
      </w:r>
      <w:proofErr w:type="gramStart"/>
      <w:r>
        <w:t>.</w:t>
      </w:r>
      <w:r w:rsidR="00DF3CF8">
        <w:t>(</w:t>
      </w:r>
      <w:proofErr w:type="gramEnd"/>
      <w:r w:rsidR="00DF3CF8">
        <w:t>3)</w:t>
      </w:r>
    </w:p>
    <w:p w:rsidR="008B49FF" w:rsidRDefault="003C7DA9">
      <w:r>
        <w:t xml:space="preserve">As the drive shaft turns, the wobble plate moves, oscillating forward and back </w:t>
      </w:r>
      <w:r w:rsidR="008B49FF">
        <w:t>converting axial motion into linear motion. This complete pumping mechanism is submerged in a lubricating oil bath.</w:t>
      </w:r>
    </w:p>
    <w:p w:rsidR="008B49FF" w:rsidRDefault="008B49FF">
      <w:r>
        <w:t xml:space="preserve">The Hydra-Cell pistons </w:t>
      </w:r>
      <w:r w:rsidR="00DF3CF8">
        <w:t xml:space="preserve">(4) </w:t>
      </w:r>
      <w:r>
        <w:t xml:space="preserve">are moved sequentially by the wobble plate. The pistons are filled with oil on the rearward stroke. A ball check valve in the bottom of the piston ensures that the Hydra-Cell pump remains full of oil on the forward stroke. The oil balances the backside of the diaphragms </w:t>
      </w:r>
      <w:r w:rsidR="00DF3CF8">
        <w:t xml:space="preserve">(5) </w:t>
      </w:r>
      <w:r>
        <w:t>and causes them to flex forward and back as the wobble plate moves, providing the pumping action.</w:t>
      </w:r>
    </w:p>
    <w:p w:rsidR="008B49FF" w:rsidRDefault="008B49FF">
      <w:r>
        <w:t xml:space="preserve">To provide long, trouble-free diaphragm life the Hydra-Cell pump balances the diaphragm over the pump’s complete pressure range. The diaphragm actually faces only a 2 psi pressure differential no matter what pressure the fluid is being delivered, even up to 2500 psi. </w:t>
      </w:r>
    </w:p>
    <w:p w:rsidR="00F661E1" w:rsidRDefault="008B49FF">
      <w:r>
        <w:t>Each diaphragm has its own chamber which contains an inlet and outlet self-aligning check valve</w:t>
      </w:r>
      <w:r w:rsidR="00F661E1">
        <w:t xml:space="preserve"> assembly</w:t>
      </w:r>
      <w:r w:rsidR="00DF3CF8">
        <w:t xml:space="preserve"> (6)</w:t>
      </w:r>
      <w:r w:rsidR="00F661E1">
        <w:t xml:space="preserve">. As the diaphragms move back, fluid enters the pump through a common inlet and passes through one of the inlet check valves. On the forward stroke, the diaphragm then forces the fluid out of the discharge check valve </w:t>
      </w:r>
      <w:r w:rsidR="00060DAF">
        <w:t xml:space="preserve">(7) </w:t>
      </w:r>
      <w:r w:rsidR="00F661E1">
        <w:t>and on through the manifold common outlet. The diaphragms, equally sp</w:t>
      </w:r>
      <w:r w:rsidR="00DF3CF8">
        <w:t>a</w:t>
      </w:r>
      <w:r w:rsidR="00F661E1">
        <w:t xml:space="preserve">ced from one another, operate sequentially to provide a constant, low-pulse flow. A Hydra-Cell pressure regulating valve </w:t>
      </w:r>
      <w:r w:rsidR="00060DAF">
        <w:t xml:space="preserve">(8) </w:t>
      </w:r>
      <w:r w:rsidR="00F661E1">
        <w:t>is typically installed on the outlet side of the pump to regulate the pressure of downstream processes or equipment</w:t>
      </w:r>
    </w:p>
    <w:p w:rsidR="008B49FF" w:rsidRDefault="00F661E1">
      <w:r>
        <w:t>Hydra-Cell positive displacement pumps are very efficient, (typical operation is at or above 80% efficiency), and can be belt</w:t>
      </w:r>
      <w:r w:rsidR="00DF3CF8">
        <w:t>, gear or direct</w:t>
      </w:r>
      <w:r>
        <w:t xml:space="preserve"> driven</w:t>
      </w:r>
      <w:r w:rsidR="00DF3CF8">
        <w:t xml:space="preserve"> by electric, air or hydraulic motors. </w:t>
      </w:r>
      <w:r>
        <w:t xml:space="preserve">  </w:t>
      </w:r>
    </w:p>
    <w:p w:rsidR="003C7DA9" w:rsidRDefault="00DF3CF8" w:rsidP="00DF3CF8">
      <w:pPr>
        <w:jc w:val="center"/>
      </w:pPr>
      <w:r>
        <w:rPr>
          <w:noProof/>
        </w:rPr>
        <w:drawing>
          <wp:inline distT="0" distB="0" distL="0" distR="0" wp14:anchorId="1BBEC8E7" wp14:editId="012DF6DA">
            <wp:extent cx="4025348" cy="387700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5348" cy="38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2700"/>
      </w:tblGrid>
      <w:tr w:rsidR="00F86312" w:rsidRPr="002307B0" w:rsidTr="00464992">
        <w:trPr>
          <w:trHeight w:val="1245"/>
        </w:trPr>
        <w:tc>
          <w:tcPr>
            <w:tcW w:w="7200" w:type="dxa"/>
          </w:tcPr>
          <w:p w:rsidR="00F86312" w:rsidRPr="00CA0EC5" w:rsidRDefault="00F86312" w:rsidP="00464992">
            <w:pPr>
              <w:jc w:val="righ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:rsidR="00F86312" w:rsidRPr="00CA0EC5" w:rsidRDefault="00F86312" w:rsidP="00464992">
            <w:pPr>
              <w:jc w:val="right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CA0EC5">
              <w:rPr>
                <w:rFonts w:cstheme="minorHAnsi"/>
                <w:color w:val="000000" w:themeColor="text1"/>
                <w:sz w:val="28"/>
                <w:szCs w:val="28"/>
              </w:rPr>
              <w:t>9332 North 95</w:t>
            </w:r>
            <w:r w:rsidRPr="00CA0EC5">
              <w:rPr>
                <w:rFonts w:cstheme="minorHAnsi"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00CA0EC5">
              <w:rPr>
                <w:rFonts w:cstheme="minorHAnsi"/>
                <w:color w:val="000000" w:themeColor="text1"/>
                <w:sz w:val="28"/>
                <w:szCs w:val="28"/>
              </w:rPr>
              <w:t xml:space="preserve"> Way</w:t>
            </w:r>
          </w:p>
          <w:p w:rsidR="00F86312" w:rsidRPr="00CA0EC5" w:rsidRDefault="00F86312" w:rsidP="00464992">
            <w:pPr>
              <w:jc w:val="right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CA0EC5">
              <w:rPr>
                <w:rFonts w:cstheme="minorHAnsi"/>
                <w:color w:val="000000" w:themeColor="text1"/>
                <w:sz w:val="28"/>
                <w:szCs w:val="28"/>
              </w:rPr>
              <w:t xml:space="preserve"> Scottsdale, AZ  85258 </w:t>
            </w:r>
          </w:p>
          <w:p w:rsidR="00F86312" w:rsidRPr="00CA0EC5" w:rsidRDefault="00F86312" w:rsidP="00464992">
            <w:pPr>
              <w:jc w:val="right"/>
              <w:rPr>
                <w:rFonts w:cstheme="minorHAnsi"/>
                <w:b/>
                <w:i/>
                <w:color w:val="000000" w:themeColor="text1"/>
                <w:sz w:val="28"/>
                <w:szCs w:val="28"/>
              </w:rPr>
            </w:pPr>
            <w:r w:rsidRPr="00CA0EC5">
              <w:rPr>
                <w:rFonts w:cstheme="minorHAnsi"/>
                <w:b/>
                <w:i/>
                <w:color w:val="000000" w:themeColor="text1"/>
                <w:sz w:val="28"/>
                <w:szCs w:val="28"/>
              </w:rPr>
              <w:t xml:space="preserve">Phone:480-998-4097 </w:t>
            </w:r>
          </w:p>
          <w:p w:rsidR="00F86312" w:rsidRDefault="00F86312" w:rsidP="00464992">
            <w:pPr>
              <w:jc w:val="right"/>
              <w:rPr>
                <w:sz w:val="20"/>
                <w:szCs w:val="20"/>
              </w:rPr>
            </w:pPr>
            <w:hyperlink r:id="rId5" w:history="1">
              <w:r w:rsidRPr="00CA0EC5">
                <w:rPr>
                  <w:rStyle w:val="Hyperlink"/>
                  <w:sz w:val="28"/>
                  <w:szCs w:val="28"/>
                </w:rPr>
                <w:t>sales@apewater.com</w:t>
              </w:r>
            </w:hyperlink>
          </w:p>
          <w:p w:rsidR="00F86312" w:rsidRPr="00A07664" w:rsidRDefault="00F86312" w:rsidP="00464992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</w:tcPr>
          <w:p w:rsidR="00F86312" w:rsidRPr="002307B0" w:rsidRDefault="00F86312" w:rsidP="00464992">
            <w:pPr>
              <w:jc w:val="center"/>
              <w:rPr>
                <w:noProof/>
                <w:sz w:val="8"/>
                <w:szCs w:val="8"/>
              </w:rPr>
            </w:pPr>
          </w:p>
          <w:p w:rsidR="00F86312" w:rsidRPr="002307B0" w:rsidRDefault="00F86312" w:rsidP="00464992">
            <w:pPr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159D251C" wp14:editId="48A55AC5">
                  <wp:extent cx="1381539" cy="1159155"/>
                  <wp:effectExtent l="0" t="0" r="952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10" cy="11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312" w:rsidRDefault="00F86312" w:rsidP="00DF3CF8">
      <w:pPr>
        <w:jc w:val="center"/>
      </w:pPr>
      <w:bookmarkStart w:id="0" w:name="_GoBack"/>
      <w:bookmarkEnd w:id="0"/>
    </w:p>
    <w:sectPr w:rsidR="00F86312" w:rsidSect="00DF3C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A9"/>
    <w:rsid w:val="00004CD7"/>
    <w:rsid w:val="00055F55"/>
    <w:rsid w:val="00060DAF"/>
    <w:rsid w:val="00187501"/>
    <w:rsid w:val="001A493D"/>
    <w:rsid w:val="001B7C89"/>
    <w:rsid w:val="00271D7E"/>
    <w:rsid w:val="00383040"/>
    <w:rsid w:val="003B54DD"/>
    <w:rsid w:val="003C7DA9"/>
    <w:rsid w:val="003E4748"/>
    <w:rsid w:val="00470262"/>
    <w:rsid w:val="00510A14"/>
    <w:rsid w:val="005B4CE6"/>
    <w:rsid w:val="0061226D"/>
    <w:rsid w:val="0065746E"/>
    <w:rsid w:val="006B249E"/>
    <w:rsid w:val="006B5CA8"/>
    <w:rsid w:val="0081440D"/>
    <w:rsid w:val="008B49FF"/>
    <w:rsid w:val="008F6D3C"/>
    <w:rsid w:val="009C15CC"/>
    <w:rsid w:val="00BB7CC0"/>
    <w:rsid w:val="00BF46BB"/>
    <w:rsid w:val="00D55224"/>
    <w:rsid w:val="00D8258E"/>
    <w:rsid w:val="00DF3CF8"/>
    <w:rsid w:val="00F27326"/>
    <w:rsid w:val="00F55E2B"/>
    <w:rsid w:val="00F661E1"/>
    <w:rsid w:val="00F8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D6C6C-7870-4246-AF0A-84739C3E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F86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631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86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ales@apewater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McDonnel</dc:creator>
  <cp:keywords/>
  <dc:description/>
  <cp:lastModifiedBy>Christy McDonnel</cp:lastModifiedBy>
  <cp:revision>2</cp:revision>
  <dcterms:created xsi:type="dcterms:W3CDTF">2021-03-08T21:08:00Z</dcterms:created>
  <dcterms:modified xsi:type="dcterms:W3CDTF">2021-03-09T23:51:00Z</dcterms:modified>
</cp:coreProperties>
</file>